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1D" w:rsidRPr="006F4005" w:rsidRDefault="00F4401D" w:rsidP="000725E1">
      <w:pPr>
        <w:spacing w:after="0" w:line="240" w:lineRule="auto"/>
        <w:rPr>
          <w:rFonts w:asciiTheme="minorHAnsi" w:eastAsia="Calibri" w:hAnsiTheme="minorHAnsi" w:cstheme="minorHAnsi"/>
          <w:color w:val="000000"/>
          <w:sz w:val="26"/>
          <w:szCs w:val="26"/>
          <w:lang w:eastAsia="de-DE"/>
        </w:rPr>
      </w:pPr>
    </w:p>
    <w:p w:rsidR="002344E4" w:rsidRPr="006F4005" w:rsidRDefault="002344E4" w:rsidP="002344E4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000000"/>
          <w:sz w:val="32"/>
          <w:szCs w:val="26"/>
          <w:lang w:eastAsia="de-DE"/>
        </w:rPr>
      </w:pPr>
      <w:r w:rsidRPr="006F4005">
        <w:rPr>
          <w:rFonts w:asciiTheme="minorHAnsi" w:eastAsia="Calibri" w:hAnsiTheme="minorHAnsi" w:cstheme="minorHAnsi"/>
          <w:b/>
          <w:color w:val="000000"/>
          <w:sz w:val="32"/>
          <w:szCs w:val="26"/>
          <w:lang w:eastAsia="de-DE"/>
        </w:rPr>
        <w:t>Satzung</w:t>
      </w:r>
      <w:r w:rsidRPr="006F4005">
        <w:rPr>
          <w:rFonts w:asciiTheme="minorHAnsi" w:eastAsia="Calibri" w:hAnsiTheme="minorHAnsi" w:cstheme="minorHAnsi"/>
          <w:b/>
          <w:color w:val="000000"/>
          <w:sz w:val="32"/>
          <w:szCs w:val="26"/>
          <w:lang w:eastAsia="de-DE"/>
        </w:rPr>
        <w:br/>
        <w:t>zu</w:t>
      </w:r>
      <w:r w:rsidR="00FD76C6">
        <w:rPr>
          <w:rFonts w:asciiTheme="minorHAnsi" w:eastAsia="Calibri" w:hAnsiTheme="minorHAnsi" w:cstheme="minorHAnsi"/>
          <w:b/>
          <w:color w:val="000000"/>
          <w:sz w:val="32"/>
          <w:szCs w:val="26"/>
          <w:lang w:eastAsia="de-DE"/>
        </w:rPr>
        <w:t>r</w:t>
      </w:r>
      <w:r w:rsidRPr="006F4005">
        <w:rPr>
          <w:rFonts w:asciiTheme="minorHAnsi" w:eastAsia="Calibri" w:hAnsiTheme="minorHAnsi" w:cstheme="minorHAnsi"/>
          <w:b/>
          <w:color w:val="000000"/>
          <w:sz w:val="32"/>
          <w:szCs w:val="26"/>
          <w:lang w:eastAsia="de-DE"/>
        </w:rPr>
        <w:t xml:space="preserve"> Änderung der </w:t>
      </w:r>
      <w:r w:rsidR="0049211F">
        <w:rPr>
          <w:rFonts w:asciiTheme="minorHAnsi" w:eastAsia="Calibri" w:hAnsiTheme="minorHAnsi" w:cstheme="minorHAnsi"/>
          <w:b/>
          <w:color w:val="000000"/>
          <w:sz w:val="32"/>
          <w:szCs w:val="26"/>
          <w:lang w:eastAsia="de-DE"/>
        </w:rPr>
        <w:t>Satzung über die öffentliche Abwasserbeseitigung</w:t>
      </w:r>
      <w:r w:rsidRPr="006F4005">
        <w:rPr>
          <w:rFonts w:asciiTheme="minorHAnsi" w:eastAsia="Calibri" w:hAnsiTheme="minorHAnsi" w:cstheme="minorHAnsi"/>
          <w:b/>
          <w:color w:val="000000"/>
          <w:sz w:val="32"/>
          <w:szCs w:val="26"/>
          <w:lang w:eastAsia="de-DE"/>
        </w:rPr>
        <w:br/>
        <w:t xml:space="preserve">vom </w:t>
      </w:r>
      <w:r w:rsidR="0049211F">
        <w:rPr>
          <w:rFonts w:asciiTheme="minorHAnsi" w:eastAsia="Calibri" w:hAnsiTheme="minorHAnsi" w:cstheme="minorHAnsi"/>
          <w:b/>
          <w:color w:val="000000"/>
          <w:sz w:val="32"/>
          <w:szCs w:val="26"/>
          <w:lang w:eastAsia="de-DE"/>
        </w:rPr>
        <w:t>31.05.2011</w:t>
      </w:r>
    </w:p>
    <w:p w:rsidR="002344E4" w:rsidRPr="006F4005" w:rsidRDefault="002344E4" w:rsidP="002344E4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Calibri" w:hAnsiTheme="minorHAnsi" w:cstheme="minorHAnsi"/>
          <w:b/>
          <w:color w:val="000000"/>
          <w:sz w:val="26"/>
          <w:szCs w:val="26"/>
          <w:lang w:eastAsia="de-DE"/>
        </w:rPr>
      </w:pPr>
    </w:p>
    <w:p w:rsidR="002344E4" w:rsidRPr="006F4005" w:rsidRDefault="002344E4" w:rsidP="002344E4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000000"/>
          <w:sz w:val="26"/>
          <w:szCs w:val="26"/>
          <w:lang w:eastAsia="de-DE"/>
        </w:rPr>
      </w:pPr>
    </w:p>
    <w:tbl>
      <w:tblPr>
        <w:tblStyle w:val="Tabellenraster"/>
        <w:tblpPr w:leftFromText="141" w:rightFromText="141" w:vertAnchor="page" w:horzAnchor="page" w:tblpX="11058" w:tblpY="19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</w:tblGrid>
      <w:tr w:rsidR="00DD0C78" w:rsidRPr="006F4005" w:rsidTr="00024459">
        <w:trPr>
          <w:cantSplit/>
          <w:trHeight w:val="2268"/>
        </w:trPr>
        <w:tc>
          <w:tcPr>
            <w:tcW w:w="0" w:type="auto"/>
            <w:textDirection w:val="tbRl"/>
          </w:tcPr>
          <w:p w:rsidR="00DD0C78" w:rsidRPr="006F4005" w:rsidRDefault="00DD0C78" w:rsidP="000725E1">
            <w:pPr>
              <w:ind w:left="113"/>
              <w:rPr>
                <w:rFonts w:ascii="Free 3 of 9" w:eastAsia="Calibri" w:hAnsi="Free 3 of 9" w:cstheme="minorHAnsi"/>
                <w:color w:val="000000"/>
                <w:sz w:val="26"/>
                <w:szCs w:val="26"/>
                <w:lang w:eastAsia="de-DE"/>
              </w:rPr>
            </w:pPr>
            <w:r w:rsidRPr="006F4005">
              <w:rPr>
                <w:rFonts w:ascii="Free 3 of 9" w:eastAsia="Calibri" w:hAnsi="Free 3 of 9" w:cstheme="minorHAnsi"/>
                <w:color w:val="000000"/>
                <w:sz w:val="26"/>
                <w:szCs w:val="26"/>
                <w:lang w:eastAsia="de-DE"/>
              </w:rPr>
              <w:fldChar w:fldCharType="begin">
                <w:ffData>
                  <w:name w:val="SS_Barcodeschrift"/>
                  <w:enabled/>
                  <w:calcOnExit w:val="0"/>
                  <w:textInput>
                    <w:default w:val="*2464020927*"/>
                  </w:textInput>
                </w:ffData>
              </w:fldChar>
            </w:r>
            <w:bookmarkStart w:id="0" w:name="SS_Barcodeschrift"/>
            <w:r w:rsidRPr="006F4005">
              <w:rPr>
                <w:rFonts w:ascii="Free 3 of 9" w:eastAsia="Calibri" w:hAnsi="Free 3 of 9" w:cstheme="minorHAnsi"/>
                <w:color w:val="000000"/>
                <w:sz w:val="26"/>
                <w:szCs w:val="26"/>
                <w:lang w:eastAsia="de-DE"/>
              </w:rPr>
              <w:instrText xml:space="preserve"> FORMTEXT </w:instrText>
            </w:r>
            <w:r w:rsidRPr="006F4005">
              <w:rPr>
                <w:rFonts w:ascii="Free 3 of 9" w:eastAsia="Calibri" w:hAnsi="Free 3 of 9" w:cstheme="minorHAnsi"/>
                <w:color w:val="000000"/>
                <w:sz w:val="26"/>
                <w:szCs w:val="26"/>
                <w:lang w:eastAsia="de-DE"/>
              </w:rPr>
            </w:r>
            <w:r w:rsidRPr="006F4005">
              <w:rPr>
                <w:rFonts w:ascii="Free 3 of 9" w:eastAsia="Calibri" w:hAnsi="Free 3 of 9" w:cstheme="minorHAnsi"/>
                <w:color w:val="000000"/>
                <w:sz w:val="26"/>
                <w:szCs w:val="26"/>
                <w:lang w:eastAsia="de-DE"/>
              </w:rPr>
              <w:fldChar w:fldCharType="separate"/>
            </w:r>
            <w:r w:rsidR="0049211F">
              <w:rPr>
                <w:rFonts w:ascii="Free 3 of 9" w:eastAsia="Calibri" w:hAnsi="Free 3 of 9" w:cstheme="minorHAnsi"/>
                <w:color w:val="000000"/>
                <w:sz w:val="26"/>
                <w:szCs w:val="26"/>
                <w:lang w:eastAsia="de-DE"/>
              </w:rPr>
              <w:t>*2464020927*</w:t>
            </w:r>
            <w:r w:rsidRPr="006F4005">
              <w:rPr>
                <w:rFonts w:ascii="Free 3 of 9" w:eastAsia="Calibri" w:hAnsi="Free 3 of 9" w:cstheme="minorHAnsi"/>
                <w:color w:val="000000"/>
                <w:sz w:val="26"/>
                <w:szCs w:val="26"/>
                <w:lang w:eastAsia="de-DE"/>
              </w:rPr>
              <w:fldChar w:fldCharType="end"/>
            </w:r>
            <w:bookmarkEnd w:id="0"/>
          </w:p>
        </w:tc>
      </w:tr>
    </w:tbl>
    <w:p w:rsidR="002344E4" w:rsidRPr="006F4005" w:rsidRDefault="002344E4" w:rsidP="000725E1">
      <w:pPr>
        <w:spacing w:after="0" w:line="240" w:lineRule="auto"/>
        <w:rPr>
          <w:rFonts w:asciiTheme="minorHAnsi" w:eastAsia="Calibri" w:hAnsiTheme="minorHAnsi" w:cstheme="minorHAnsi"/>
          <w:color w:val="000000"/>
          <w:sz w:val="26"/>
          <w:szCs w:val="26"/>
          <w:lang w:eastAsia="de-DE"/>
        </w:rPr>
      </w:pPr>
    </w:p>
    <w:p w:rsidR="0049211F" w:rsidRDefault="0049211F" w:rsidP="002344E4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Aufgrund von § 45 b Abs. 4 des Wassergesetzes für Baden-Württemberg (WG), §§ 4 und 11 der Gemeindeordnung für Baden-Württemberg (GemO) und §§ 2, 8 Abs. 2, 11, 13,20 und 42 des Kommunalabgabengesetzes für Baden-Württemberg (KAG) hat der Gemeinderat der Gemeinde Hülben am 21.12.2021 folgende Satzung zur Änderung der </w:t>
      </w:r>
      <w:r w:rsidR="001E4EA2">
        <w:rPr>
          <w:rFonts w:asciiTheme="minorHAnsi" w:hAnsiTheme="minorHAnsi" w:cstheme="minorHAnsi"/>
          <w:sz w:val="26"/>
          <w:szCs w:val="26"/>
        </w:rPr>
        <w:t>Abwassersatzung</w:t>
      </w:r>
      <w:bookmarkStart w:id="1" w:name="_GoBack"/>
      <w:bookmarkEnd w:id="1"/>
      <w:r>
        <w:rPr>
          <w:rFonts w:asciiTheme="minorHAnsi" w:hAnsiTheme="minorHAnsi" w:cstheme="minorHAnsi"/>
          <w:sz w:val="26"/>
          <w:szCs w:val="26"/>
        </w:rPr>
        <w:t xml:space="preserve"> vom 31.05.2011 mit Änderung vom 27.11.2018 beschlossen: </w:t>
      </w:r>
    </w:p>
    <w:p w:rsidR="002344E4" w:rsidRPr="006F4005" w:rsidRDefault="002344E4" w:rsidP="002344E4">
      <w:pPr>
        <w:rPr>
          <w:rFonts w:asciiTheme="minorHAnsi" w:hAnsiTheme="minorHAnsi" w:cstheme="minorHAnsi"/>
          <w:sz w:val="26"/>
          <w:szCs w:val="26"/>
        </w:rPr>
      </w:pPr>
    </w:p>
    <w:p w:rsidR="002344E4" w:rsidRPr="006F4005" w:rsidRDefault="002344E4" w:rsidP="002344E4">
      <w:pPr>
        <w:jc w:val="center"/>
        <w:rPr>
          <w:rFonts w:asciiTheme="minorHAnsi" w:eastAsia="Calibri" w:hAnsiTheme="minorHAnsi" w:cstheme="minorHAnsi"/>
          <w:b/>
          <w:color w:val="000000"/>
          <w:sz w:val="26"/>
          <w:szCs w:val="26"/>
          <w:lang w:eastAsia="de-DE"/>
        </w:rPr>
      </w:pPr>
      <w:r w:rsidRPr="006F4005">
        <w:rPr>
          <w:rFonts w:asciiTheme="minorHAnsi" w:eastAsia="Calibri" w:hAnsiTheme="minorHAnsi" w:cstheme="minorHAnsi"/>
          <w:b/>
          <w:color w:val="000000"/>
          <w:sz w:val="26"/>
          <w:szCs w:val="26"/>
          <w:lang w:eastAsia="de-DE"/>
        </w:rPr>
        <w:t>§ 1</w:t>
      </w:r>
      <w:r w:rsidRPr="006F4005">
        <w:rPr>
          <w:rFonts w:asciiTheme="minorHAnsi" w:eastAsia="Calibri" w:hAnsiTheme="minorHAnsi" w:cstheme="minorHAnsi"/>
          <w:b/>
          <w:color w:val="000000"/>
          <w:sz w:val="26"/>
          <w:szCs w:val="26"/>
          <w:lang w:eastAsia="de-DE"/>
        </w:rPr>
        <w:br/>
      </w:r>
    </w:p>
    <w:p w:rsidR="002344E4" w:rsidRPr="006F4005" w:rsidRDefault="00101FF7" w:rsidP="002344E4">
      <w:pPr>
        <w:rPr>
          <w:rFonts w:asciiTheme="minorHAnsi" w:eastAsia="Calibri" w:hAnsiTheme="minorHAnsi" w:cstheme="minorHAnsi"/>
          <w:color w:val="000000"/>
          <w:sz w:val="26"/>
          <w:szCs w:val="26"/>
          <w:lang w:eastAsia="de-DE"/>
        </w:rPr>
      </w:pPr>
      <w:r>
        <w:rPr>
          <w:rFonts w:asciiTheme="minorHAnsi" w:eastAsia="Calibri" w:hAnsiTheme="minorHAnsi" w:cstheme="minorHAnsi"/>
          <w:color w:val="000000"/>
          <w:sz w:val="26"/>
          <w:szCs w:val="26"/>
          <w:lang w:eastAsia="de-DE"/>
        </w:rPr>
        <w:t>§ 42 Absatz 1 und Absatz 2</w:t>
      </w:r>
      <w:r w:rsidR="002344E4" w:rsidRPr="006F4005">
        <w:rPr>
          <w:rFonts w:asciiTheme="minorHAnsi" w:eastAsia="Calibri" w:hAnsiTheme="minorHAnsi" w:cstheme="minorHAnsi"/>
          <w:color w:val="000000"/>
          <w:sz w:val="26"/>
          <w:szCs w:val="26"/>
          <w:lang w:eastAsia="de-DE"/>
        </w:rPr>
        <w:t xml:space="preserve"> – </w:t>
      </w:r>
      <w:r>
        <w:rPr>
          <w:rFonts w:asciiTheme="minorHAnsi" w:eastAsia="Calibri" w:hAnsiTheme="minorHAnsi" w:cstheme="minorHAnsi"/>
          <w:color w:val="000000"/>
          <w:sz w:val="26"/>
          <w:szCs w:val="26"/>
          <w:lang w:eastAsia="de-DE"/>
        </w:rPr>
        <w:t>Höhe der Gebühr – erhalten folgende Fassung:</w:t>
      </w:r>
    </w:p>
    <w:p w:rsidR="002344E4" w:rsidRDefault="00101FF7" w:rsidP="006F4005">
      <w:pPr>
        <w:pStyle w:val="Listenabsatz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Die Schmutzwassergebühr (§ 40) beträgt je m³ Abwasser </w:t>
      </w:r>
      <w:r>
        <w:rPr>
          <w:rFonts w:asciiTheme="minorHAnsi" w:hAnsiTheme="minorHAnsi" w:cstheme="minorHAnsi"/>
          <w:sz w:val="26"/>
          <w:szCs w:val="26"/>
        </w:rPr>
        <w:br/>
        <w:t xml:space="preserve">ab 01.01.2022 </w:t>
      </w:r>
      <w:r>
        <w:rPr>
          <w:rFonts w:asciiTheme="minorHAnsi" w:hAnsiTheme="minorHAnsi" w:cstheme="minorHAnsi"/>
          <w:sz w:val="26"/>
          <w:szCs w:val="26"/>
        </w:rPr>
        <w:tab/>
        <w:t>2,30 €</w:t>
      </w:r>
      <w:r>
        <w:rPr>
          <w:rFonts w:asciiTheme="minorHAnsi" w:hAnsiTheme="minorHAnsi" w:cstheme="minorHAnsi"/>
          <w:sz w:val="26"/>
          <w:szCs w:val="26"/>
        </w:rPr>
        <w:br/>
      </w:r>
    </w:p>
    <w:p w:rsidR="00101FF7" w:rsidRPr="006F4005" w:rsidRDefault="00101FF7" w:rsidP="006F4005">
      <w:pPr>
        <w:pStyle w:val="Listenabsatz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Die Niederschlagswassergebühr (§ 40a) beträgt je m² versiegelte Fläche </w:t>
      </w:r>
      <w:r>
        <w:rPr>
          <w:rFonts w:asciiTheme="minorHAnsi" w:hAnsiTheme="minorHAnsi" w:cstheme="minorHAnsi"/>
          <w:sz w:val="26"/>
          <w:szCs w:val="26"/>
        </w:rPr>
        <w:br/>
        <w:t>ab 01.01.2022</w:t>
      </w:r>
      <w:r>
        <w:rPr>
          <w:rFonts w:asciiTheme="minorHAnsi" w:hAnsiTheme="minorHAnsi" w:cstheme="minorHAnsi"/>
          <w:sz w:val="26"/>
          <w:szCs w:val="26"/>
        </w:rPr>
        <w:tab/>
        <w:t xml:space="preserve"> 0,90 €</w:t>
      </w:r>
    </w:p>
    <w:p w:rsidR="002344E4" w:rsidRDefault="002344E4" w:rsidP="00A34032">
      <w:pPr>
        <w:spacing w:after="0" w:line="240" w:lineRule="auto"/>
        <w:rPr>
          <w:rFonts w:asciiTheme="minorHAnsi" w:eastAsia="Calibri" w:hAnsiTheme="minorHAnsi" w:cstheme="minorHAnsi"/>
          <w:color w:val="000000"/>
          <w:sz w:val="26"/>
          <w:szCs w:val="26"/>
          <w:lang w:eastAsia="de-DE"/>
        </w:rPr>
      </w:pPr>
    </w:p>
    <w:p w:rsidR="00A34032" w:rsidRPr="00A34032" w:rsidRDefault="00A34032" w:rsidP="00A34032">
      <w:pPr>
        <w:spacing w:after="0" w:line="240" w:lineRule="auto"/>
        <w:rPr>
          <w:rFonts w:asciiTheme="minorHAnsi" w:eastAsia="Calibri" w:hAnsiTheme="minorHAnsi" w:cstheme="minorHAnsi"/>
          <w:color w:val="000000"/>
          <w:sz w:val="26"/>
          <w:szCs w:val="26"/>
          <w:lang w:eastAsia="de-DE"/>
        </w:rPr>
      </w:pPr>
    </w:p>
    <w:p w:rsidR="00A34032" w:rsidRPr="00A34032" w:rsidRDefault="00101FF7" w:rsidP="00A34032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§ 2</w:t>
      </w:r>
    </w:p>
    <w:p w:rsidR="00A34032" w:rsidRPr="00A34032" w:rsidRDefault="00A34032" w:rsidP="00A34032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A34032" w:rsidRPr="00A34032" w:rsidRDefault="00A34032" w:rsidP="00A34032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A34032">
        <w:rPr>
          <w:rFonts w:asciiTheme="minorHAnsi" w:hAnsiTheme="minorHAnsi" w:cstheme="minorHAnsi"/>
          <w:sz w:val="26"/>
          <w:szCs w:val="26"/>
        </w:rPr>
        <w:t xml:space="preserve">Diese Satzung tritt am </w:t>
      </w:r>
      <w:r w:rsidR="00101FF7">
        <w:rPr>
          <w:rFonts w:asciiTheme="minorHAnsi" w:hAnsiTheme="minorHAnsi" w:cstheme="minorHAnsi"/>
          <w:sz w:val="26"/>
          <w:szCs w:val="26"/>
        </w:rPr>
        <w:t>01.01.2022</w:t>
      </w:r>
      <w:r>
        <w:rPr>
          <w:rFonts w:asciiTheme="minorHAnsi" w:hAnsiTheme="minorHAnsi" w:cstheme="minorHAnsi"/>
          <w:sz w:val="26"/>
          <w:szCs w:val="26"/>
        </w:rPr>
        <w:t xml:space="preserve"> in Kraft</w:t>
      </w:r>
      <w:r w:rsidRPr="00A34032">
        <w:rPr>
          <w:rFonts w:asciiTheme="minorHAnsi" w:hAnsiTheme="minorHAnsi" w:cstheme="minorHAnsi"/>
          <w:sz w:val="26"/>
          <w:szCs w:val="26"/>
        </w:rPr>
        <w:t>.</w:t>
      </w:r>
    </w:p>
    <w:p w:rsidR="00A34032" w:rsidRPr="00A34032" w:rsidRDefault="00A34032" w:rsidP="00A34032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6353E7" w:rsidRDefault="006353E7" w:rsidP="006353E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6353E7" w:rsidRPr="00A34032" w:rsidRDefault="006353E7" w:rsidP="006353E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A34032">
        <w:rPr>
          <w:rFonts w:asciiTheme="minorHAnsi" w:hAnsiTheme="minorHAnsi" w:cstheme="minorHAnsi"/>
          <w:sz w:val="26"/>
          <w:szCs w:val="26"/>
        </w:rPr>
        <w:t xml:space="preserve">Hülben, </w:t>
      </w:r>
      <w:r w:rsidR="00101FF7">
        <w:rPr>
          <w:rFonts w:asciiTheme="minorHAnsi" w:hAnsiTheme="minorHAnsi" w:cstheme="minorHAnsi"/>
          <w:sz w:val="26"/>
          <w:szCs w:val="26"/>
        </w:rPr>
        <w:t>21.12.2021</w:t>
      </w:r>
    </w:p>
    <w:p w:rsidR="006353E7" w:rsidRPr="00A34032" w:rsidRDefault="006353E7" w:rsidP="006353E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6353E7" w:rsidRPr="00A34032" w:rsidRDefault="006353E7" w:rsidP="006353E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6353E7" w:rsidRPr="00A34032" w:rsidRDefault="006353E7" w:rsidP="006353E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A34032">
        <w:rPr>
          <w:rFonts w:asciiTheme="minorHAnsi" w:hAnsiTheme="minorHAnsi" w:cstheme="minorHAnsi"/>
          <w:sz w:val="26"/>
          <w:szCs w:val="26"/>
        </w:rPr>
        <w:t>Siegmund Ganser</w:t>
      </w:r>
    </w:p>
    <w:p w:rsidR="006353E7" w:rsidRPr="006F4005" w:rsidRDefault="006353E7" w:rsidP="006353E7">
      <w:pPr>
        <w:spacing w:after="0" w:line="240" w:lineRule="auto"/>
        <w:rPr>
          <w:rFonts w:asciiTheme="minorHAnsi" w:eastAsia="Calibri" w:hAnsiTheme="minorHAnsi" w:cstheme="minorHAnsi"/>
          <w:color w:val="000000"/>
          <w:sz w:val="26"/>
          <w:szCs w:val="26"/>
          <w:lang w:eastAsia="de-DE"/>
        </w:rPr>
      </w:pPr>
      <w:r w:rsidRPr="00A34032">
        <w:rPr>
          <w:rFonts w:asciiTheme="minorHAnsi" w:hAnsiTheme="minorHAnsi" w:cstheme="minorHAnsi"/>
          <w:sz w:val="26"/>
          <w:szCs w:val="26"/>
        </w:rPr>
        <w:t>Bürgermeister</w:t>
      </w:r>
    </w:p>
    <w:p w:rsidR="006353E7" w:rsidRDefault="006353E7" w:rsidP="00A34032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6353E7" w:rsidRPr="00A34032" w:rsidRDefault="006353E7" w:rsidP="00A34032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A34032" w:rsidRPr="00A34032" w:rsidRDefault="00A34032" w:rsidP="00A34032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A34032">
        <w:rPr>
          <w:rFonts w:asciiTheme="minorHAnsi" w:hAnsiTheme="minorHAnsi" w:cstheme="minorHAnsi"/>
          <w:sz w:val="26"/>
          <w:szCs w:val="26"/>
          <w:u w:val="single"/>
        </w:rPr>
        <w:t>Hinweis nach § 4 Abs. 4 GemO</w:t>
      </w:r>
    </w:p>
    <w:p w:rsidR="00A34032" w:rsidRPr="00A34032" w:rsidRDefault="00A34032" w:rsidP="00A34032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A34032">
        <w:rPr>
          <w:rFonts w:asciiTheme="minorHAnsi" w:hAnsiTheme="minorHAnsi" w:cstheme="minorHAnsi"/>
          <w:sz w:val="26"/>
          <w:szCs w:val="26"/>
        </w:rPr>
        <w:t xml:space="preserve">Eine etwaige Verletzung von Verfahrens- oder Formvorschriften der Gemeindeordnung für Baden-Württemberg (GemO) oder aufgrund der GemO beim Zustandekommen dieser Satzung wird nach § 4 Abs. 4 GemO unbeachtlich, wenn sie nicht schriftlich </w:t>
      </w:r>
      <w:r w:rsidR="002E6740">
        <w:rPr>
          <w:rFonts w:asciiTheme="minorHAnsi" w:hAnsiTheme="minorHAnsi" w:cstheme="minorHAnsi"/>
          <w:sz w:val="26"/>
          <w:szCs w:val="26"/>
        </w:rPr>
        <w:t xml:space="preserve">oder elektronisch </w:t>
      </w:r>
      <w:r w:rsidRPr="00A34032">
        <w:rPr>
          <w:rFonts w:asciiTheme="minorHAnsi" w:hAnsiTheme="minorHAnsi" w:cstheme="minorHAnsi"/>
          <w:sz w:val="26"/>
          <w:szCs w:val="26"/>
        </w:rPr>
        <w:t xml:space="preserve">innerhalb eines Jahres seit der Bekanntmachung dieser Satzung gegenüber </w:t>
      </w:r>
      <w:r w:rsidRPr="00A34032">
        <w:rPr>
          <w:rFonts w:asciiTheme="minorHAnsi" w:hAnsiTheme="minorHAnsi" w:cstheme="minorHAnsi"/>
          <w:sz w:val="26"/>
          <w:szCs w:val="26"/>
        </w:rPr>
        <w:lastRenderedPageBreak/>
        <w:t>der Gemeinde geltend gemacht worden ist; der Sachverhalt, der die Verletzung begründen soll, ist zu bezeichnen.</w:t>
      </w:r>
    </w:p>
    <w:p w:rsidR="00A34032" w:rsidRPr="00A34032" w:rsidRDefault="00A34032" w:rsidP="00A34032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A34032" w:rsidRPr="00A34032" w:rsidRDefault="00A34032" w:rsidP="00A34032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A34032">
        <w:rPr>
          <w:rFonts w:asciiTheme="minorHAnsi" w:hAnsiTheme="minorHAnsi" w:cstheme="minorHAnsi"/>
          <w:sz w:val="26"/>
          <w:szCs w:val="26"/>
        </w:rPr>
        <w:t>Dies gilt nicht, wenn die Vorschriften über die Öffentlichkeit der Sitzung, die Genehmigung oder die Bekanntmachung der Satzung verletzt worden sind.</w:t>
      </w:r>
    </w:p>
    <w:sectPr w:rsidR="00A34032" w:rsidRPr="00A34032" w:rsidSect="00F44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03" w:rsidRDefault="00BE7D03" w:rsidP="00BC7478">
      <w:pPr>
        <w:spacing w:after="0" w:line="240" w:lineRule="auto"/>
      </w:pPr>
      <w:r>
        <w:separator/>
      </w:r>
    </w:p>
  </w:endnote>
  <w:endnote w:type="continuationSeparator" w:id="0">
    <w:p w:rsidR="00BE7D03" w:rsidRDefault="00BE7D03" w:rsidP="00BC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1F" w:rsidRDefault="004921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1F" w:rsidRDefault="004921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1F" w:rsidRDefault="004921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03" w:rsidRDefault="00BE7D03" w:rsidP="00BC7478">
      <w:pPr>
        <w:spacing w:after="0" w:line="240" w:lineRule="auto"/>
      </w:pPr>
      <w:r>
        <w:separator/>
      </w:r>
    </w:p>
  </w:footnote>
  <w:footnote w:type="continuationSeparator" w:id="0">
    <w:p w:rsidR="00BE7D03" w:rsidRDefault="00BE7D03" w:rsidP="00BC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1F" w:rsidRDefault="004921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864486"/>
      <w:docPartObj>
        <w:docPartGallery w:val="Page Numbers (Top of Page)"/>
        <w:docPartUnique/>
      </w:docPartObj>
    </w:sdtPr>
    <w:sdtEndPr/>
    <w:sdtContent>
      <w:p w:rsidR="00BC7478" w:rsidRDefault="00BC7478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EA2">
          <w:rPr>
            <w:noProof/>
          </w:rPr>
          <w:t>2</w:t>
        </w:r>
        <w:r>
          <w:fldChar w:fldCharType="end"/>
        </w:r>
      </w:p>
    </w:sdtContent>
  </w:sdt>
  <w:p w:rsidR="00BC7478" w:rsidRDefault="00BC74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51866"/>
      <w:docPartObj>
        <w:docPartGallery w:val="Page Numbers (Top of Page)"/>
        <w:docPartUnique/>
      </w:docPartObj>
    </w:sdtPr>
    <w:sdtEndPr/>
    <w:sdtContent>
      <w:p w:rsidR="000D07ED" w:rsidRDefault="000D07ED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EA2">
          <w:rPr>
            <w:noProof/>
          </w:rPr>
          <w:t>1</w:t>
        </w:r>
        <w:r>
          <w:fldChar w:fldCharType="end"/>
        </w:r>
      </w:p>
    </w:sdtContent>
  </w:sdt>
  <w:p w:rsidR="000D07ED" w:rsidRDefault="000D07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909"/>
    <w:multiLevelType w:val="hybridMultilevel"/>
    <w:tmpl w:val="4CE8F5EE"/>
    <w:lvl w:ilvl="0" w:tplc="680E4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635565"/>
    <w:multiLevelType w:val="hybridMultilevel"/>
    <w:tmpl w:val="8DE0655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3BD7"/>
    <w:multiLevelType w:val="hybridMultilevel"/>
    <w:tmpl w:val="D444CA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413FE"/>
    <w:multiLevelType w:val="hybridMultilevel"/>
    <w:tmpl w:val="797CEBB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14219"/>
    <w:multiLevelType w:val="hybridMultilevel"/>
    <w:tmpl w:val="080C2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956C8"/>
    <w:multiLevelType w:val="hybridMultilevel"/>
    <w:tmpl w:val="64709D06"/>
    <w:lvl w:ilvl="0" w:tplc="B43283F2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6BF3E88"/>
    <w:multiLevelType w:val="hybridMultilevel"/>
    <w:tmpl w:val="DF4CF336"/>
    <w:lvl w:ilvl="0" w:tplc="A112B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0"/>
    <w:rsid w:val="0001054D"/>
    <w:rsid w:val="00024459"/>
    <w:rsid w:val="000505ED"/>
    <w:rsid w:val="000725E1"/>
    <w:rsid w:val="000D07ED"/>
    <w:rsid w:val="00101FF7"/>
    <w:rsid w:val="00136E01"/>
    <w:rsid w:val="00194AA5"/>
    <w:rsid w:val="001C40AD"/>
    <w:rsid w:val="001E4EA2"/>
    <w:rsid w:val="00226FF2"/>
    <w:rsid w:val="002344E4"/>
    <w:rsid w:val="00241B49"/>
    <w:rsid w:val="002E6740"/>
    <w:rsid w:val="00315669"/>
    <w:rsid w:val="0049211F"/>
    <w:rsid w:val="004E01EB"/>
    <w:rsid w:val="005161A5"/>
    <w:rsid w:val="0054004C"/>
    <w:rsid w:val="006353E7"/>
    <w:rsid w:val="00651AEB"/>
    <w:rsid w:val="006A12F2"/>
    <w:rsid w:val="006F1C9D"/>
    <w:rsid w:val="006F4005"/>
    <w:rsid w:val="008013B5"/>
    <w:rsid w:val="00A34032"/>
    <w:rsid w:val="00A704D1"/>
    <w:rsid w:val="00A73CC0"/>
    <w:rsid w:val="00A9771A"/>
    <w:rsid w:val="00B96F28"/>
    <w:rsid w:val="00BC7478"/>
    <w:rsid w:val="00BE38E6"/>
    <w:rsid w:val="00BE7D03"/>
    <w:rsid w:val="00C909BE"/>
    <w:rsid w:val="00CC4CC6"/>
    <w:rsid w:val="00D35B4F"/>
    <w:rsid w:val="00DD0C78"/>
    <w:rsid w:val="00DE4340"/>
    <w:rsid w:val="00E15217"/>
    <w:rsid w:val="00F4401D"/>
    <w:rsid w:val="00F535F8"/>
    <w:rsid w:val="00FB6645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5E3E"/>
  <w15:chartTrackingRefBased/>
  <w15:docId w15:val="{A8F7FA73-DF13-4445-87D0-2D18CDCF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4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434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C9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F1C9D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478"/>
  </w:style>
  <w:style w:type="paragraph" w:styleId="Fuzeile">
    <w:name w:val="footer"/>
    <w:basedOn w:val="Standard"/>
    <w:link w:val="FuzeileZchn"/>
    <w:uiPriority w:val="99"/>
    <w:unhideWhenUsed/>
    <w:rsid w:val="00BC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Fritschle, Rita</dc:creator>
  <cp:keywords/>
  <dc:description/>
  <cp:lastModifiedBy>Loser, Judith</cp:lastModifiedBy>
  <cp:revision>15</cp:revision>
  <cp:lastPrinted>2022-02-15T07:03:00Z</cp:lastPrinted>
  <dcterms:created xsi:type="dcterms:W3CDTF">2021-01-18T10:14:00Z</dcterms:created>
  <dcterms:modified xsi:type="dcterms:W3CDTF">2022-02-15T07:03:00Z</dcterms:modified>
</cp:coreProperties>
</file>